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2" w:rsidRDefault="00DF59C0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2095500" cy="210693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                                                                         Биотехнолошка  школа ,,Шуматовац</w:t>
      </w:r>
      <w:r>
        <w:rPr>
          <w:rStyle w:val="fontstyle01"/>
          <w:lang w:val="sr-Latn-RS"/>
        </w:rPr>
        <w:t>“</w:t>
      </w:r>
      <w:r>
        <w:rPr>
          <w:rStyle w:val="fontstyle01"/>
        </w:rPr>
        <w:t xml:space="preserve">  </w:t>
      </w:r>
    </w:p>
    <w:p w:rsidR="00607E62" w:rsidRDefault="00DF59C0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18220 Алексинац, Тихомира Ђорђевића бб </w:t>
      </w:r>
    </w:p>
    <w:p w:rsidR="00607E62" w:rsidRDefault="00DF59C0">
      <w:pPr>
        <w:spacing w:after="0" w:line="240" w:lineRule="auto"/>
      </w:pPr>
      <w:r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  <w:lang w:val="sr-Latn-RS"/>
        </w:rPr>
        <w:t xml:space="preserve">                      Tel: +381(0) 18 800 792</w:t>
      </w:r>
      <w:r>
        <w:rPr>
          <w:rStyle w:val="fontstyle01"/>
        </w:rPr>
        <w:t xml:space="preserve">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Fax: + 381(0)18 800 793</w:t>
      </w:r>
    </w:p>
    <w:p w:rsidR="00607E62" w:rsidRDefault="00DF59C0">
      <w:pPr>
        <w:tabs>
          <w:tab w:val="left" w:pos="1008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E-mail: </w:t>
      </w:r>
      <w:r>
        <w:rPr>
          <w:rStyle w:val="fontstyle01"/>
          <w:u w:val="single"/>
        </w:rPr>
        <w:t>polskol@medianis.net;</w:t>
      </w:r>
    </w:p>
    <w:p w:rsidR="00607E62" w:rsidRDefault="00DF59C0">
      <w:pPr>
        <w:tabs>
          <w:tab w:val="left" w:pos="540"/>
        </w:tabs>
        <w:spacing w:after="0" w:line="240" w:lineRule="auto"/>
      </w:pPr>
      <w:r>
        <w:rPr>
          <w:rStyle w:val="fontstyle01"/>
        </w:rPr>
        <w:t xml:space="preserve">                                                                                                   www.sumatovac.edu.rs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</w:t>
      </w:r>
    </w:p>
    <w:p w:rsidR="00DF59C0" w:rsidRDefault="00DF59C0">
      <w:pPr>
        <w:tabs>
          <w:tab w:val="left" w:pos="54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</w:p>
    <w:p w:rsidR="00607E62" w:rsidRDefault="00DF59C0">
      <w:pPr>
        <w:tabs>
          <w:tab w:val="left" w:pos="540"/>
        </w:tabs>
        <w:spacing w:after="0" w:line="240" w:lineRule="auto"/>
        <w:rPr>
          <w:rStyle w:val="fontstyle21"/>
        </w:rPr>
      </w:pPr>
      <w:r>
        <w:rPr>
          <w:rStyle w:val="fontstyle01"/>
        </w:rPr>
        <w:t xml:space="preserve">  </w:t>
      </w:r>
      <w:r>
        <w:rPr>
          <w:rStyle w:val="fontstyle01"/>
          <w:b w:val="0"/>
          <w:sz w:val="24"/>
          <w:szCs w:val="24"/>
        </w:rPr>
        <w:t>Поштовани,</w:t>
      </w:r>
      <w:r>
        <w:rPr>
          <w:rStyle w:val="fontstyle01"/>
          <w:sz w:val="24"/>
          <w:szCs w:val="24"/>
        </w:rPr>
        <w:t xml:space="preserve">                                                       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Биотехнолошка школа „Шуматовац“ и ове године организује манифестацију ,,Пекарски дани“ по  петнаести пут, 7. априла 2023. године.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>Суорганизатори манифестације су: Општинa Алексинац, Центар за културу и уметност, УГ „Радиност“ и Спортско-рекреативни центар Алексинац.</w:t>
      </w:r>
    </w:p>
    <w:p w:rsidR="00607E62" w:rsidRDefault="00607E62">
      <w:pPr>
        <w:tabs>
          <w:tab w:val="left" w:pos="540"/>
        </w:tabs>
        <w:spacing w:after="0"/>
        <w:rPr>
          <w:rStyle w:val="fontstyle21"/>
        </w:rPr>
      </w:pPr>
    </w:p>
    <w:p w:rsidR="00607E62" w:rsidRDefault="00DF59C0" w:rsidP="00DF59C0">
      <w:pPr>
        <w:tabs>
          <w:tab w:val="left" w:pos="540"/>
        </w:tabs>
        <w:spacing w:after="0"/>
        <w:jc w:val="both"/>
      </w:pPr>
      <w:r>
        <w:rPr>
          <w:rStyle w:val="fontstyle21"/>
        </w:rPr>
        <w:t xml:space="preserve">      Новина овогодишње манифестације биће такмичење ,,Уметнички обликовано тесто“ у категорији израде фигурица од теста. Поводом тога Вам достављамо објашњење о пропозицијама такмичења.</w:t>
      </w:r>
    </w:p>
    <w:p w:rsidR="00DF59C0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Cyrl-RS"/>
        </w:rPr>
      </w:pPr>
      <w:r>
        <w:rPr>
          <w:rStyle w:val="fontstyle21"/>
        </w:rPr>
        <w:t xml:space="preserve">     Свака школа има права да на нивоу школе формира </w:t>
      </w:r>
      <w:r>
        <w:rPr>
          <w:rStyle w:val="fontstyle21"/>
          <w:lang w:val="sr-Cyrl-RS"/>
        </w:rPr>
        <w:t>по једну</w:t>
      </w:r>
      <w:r>
        <w:rPr>
          <w:rStyle w:val="fontstyle21"/>
        </w:rPr>
        <w:t xml:space="preserve"> екипу за млађи узраст од  I до IV разреда и за старији узраст од V до VIII разреда, а у свакој екипи по 2 ученика. </w:t>
      </w:r>
      <w:bookmarkStart w:id="0" w:name="_GoBack"/>
      <w:bookmarkEnd w:id="0"/>
      <w:r>
        <w:rPr>
          <w:rStyle w:val="fontstyle21"/>
        </w:rPr>
        <w:t xml:space="preserve">Дозвољено је да екипу чине ученици различитих разреда, уз поштовање категорије млађег, односно старијег узраста. Ученици би требало да са својим менторима вежбају израду фигурица на одређене теме. </w:t>
      </w:r>
    </w:p>
    <w:p w:rsidR="00DF59C0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ab/>
      </w:r>
      <w:r>
        <w:rPr>
          <w:rStyle w:val="fontstyle21"/>
        </w:rPr>
        <w:t xml:space="preserve">Теме за млађи узраст су </w:t>
      </w:r>
      <w:r w:rsidRPr="00DF59C0">
        <w:rPr>
          <w:rStyle w:val="fontstyle21"/>
          <w:b/>
        </w:rPr>
        <w:t>птица, грозд и цвет</w:t>
      </w:r>
      <w:r>
        <w:rPr>
          <w:rStyle w:val="fontstyle21"/>
        </w:rPr>
        <w:t xml:space="preserve">, а за старији узраст </w:t>
      </w:r>
      <w:r w:rsidRPr="00DF59C0">
        <w:rPr>
          <w:rStyle w:val="fontstyle21"/>
          <w:b/>
        </w:rPr>
        <w:t>мачка, сова и дрво</w:t>
      </w:r>
      <w:r>
        <w:rPr>
          <w:rStyle w:val="fontstyle21"/>
        </w:rPr>
        <w:t xml:space="preserve">. </w:t>
      </w:r>
    </w:p>
    <w:p w:rsidR="00607E62" w:rsidRDefault="00DF59C0" w:rsidP="00DF59C0">
      <w:pPr>
        <w:tabs>
          <w:tab w:val="left" w:pos="540"/>
        </w:tabs>
        <w:spacing w:after="0"/>
        <w:jc w:val="both"/>
      </w:pPr>
      <w:r>
        <w:rPr>
          <w:rStyle w:val="fontstyle21"/>
          <w:lang w:val="sr-Cyrl-RS"/>
        </w:rPr>
        <w:tab/>
      </w:r>
      <w:r>
        <w:rPr>
          <w:rStyle w:val="fontstyle21"/>
        </w:rPr>
        <w:t>Молимо менторе да са ученицима вежбају израду фигурица без употребе калупа, а на основу следеће рецептуре за тесто: 200 g брашна, 100 g соли и 100-115 ml млаке воде. Помешати брашно и со, додати воду и месити док тесто не добије глатку конзистенцију (структура пластелина), тако да се не осећају зрнца соли под прстима.</w:t>
      </w:r>
    </w:p>
    <w:p w:rsidR="00DF59C0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Cyrl-RS"/>
        </w:rPr>
      </w:pPr>
      <w:r>
        <w:rPr>
          <w:rStyle w:val="fontstyle21"/>
        </w:rPr>
        <w:t xml:space="preserve">          На самом такмичењу ученици ће добити једну од споменутих тема, коју ће случајним избором одредити председник Организационог одбора или директор школе. </w:t>
      </w:r>
    </w:p>
    <w:p w:rsidR="00DF59C0" w:rsidRDefault="00DF59C0" w:rsidP="00DF59C0">
      <w:pPr>
        <w:tabs>
          <w:tab w:val="left" w:pos="540"/>
        </w:tabs>
        <w:spacing w:after="0"/>
        <w:jc w:val="both"/>
        <w:rPr>
          <w:rStyle w:val="fontstyle21"/>
        </w:rPr>
      </w:pPr>
      <w:r>
        <w:rPr>
          <w:rStyle w:val="fontstyle21"/>
          <w:lang w:val="sr-Cyrl-RS"/>
        </w:rPr>
        <w:tab/>
      </w:r>
      <w:r>
        <w:rPr>
          <w:rStyle w:val="fontstyle21"/>
        </w:rPr>
        <w:t xml:space="preserve">За млађи узраст такмичење почиње у 10:30, а за старији узраст у 11:00 часова. За рад екипа ученика предвиђено је 20 минута. На такмичењу није дозвољено присуство ментора, осим за ученике којима је потребна додатна помоћ и подршка. Фигурице се праве ручно, без употребе калупа, а готово тесто за рад (по 300 </w:t>
      </w:r>
      <w:r>
        <w:rPr>
          <w:rStyle w:val="fontstyle21"/>
          <w:lang w:val="sr-Latn-RS"/>
        </w:rPr>
        <w:t>g</w:t>
      </w:r>
      <w:r>
        <w:rPr>
          <w:rStyle w:val="fontstyle21"/>
        </w:rPr>
        <w:t xml:space="preserve"> за сваку екипу) ће обезбедити организатори такмичења. Ученици морају имати опрему за рад, а то су кецеља и капа које ће сами обезбедити. На основу процене комисије, биће награђена по три најбоља рада у обе категорије. За посетиоце манифестације све фигурице биће изложене после 12 часова.</w:t>
      </w:r>
    </w:p>
    <w:p w:rsidR="00607E62" w:rsidRDefault="00DF59C0" w:rsidP="00DF59C0">
      <w:pPr>
        <w:tabs>
          <w:tab w:val="left" w:pos="540"/>
        </w:tabs>
        <w:spacing w:after="0"/>
        <w:jc w:val="both"/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Очекујемо да се учитељи и предметни наставници школа, учесница на такмичењу, ангажују у мотивацији и увежбавању ученика за учешће на такмичењу.</w:t>
      </w:r>
    </w:p>
    <w:p w:rsidR="00607E62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Latn-RS"/>
        </w:rPr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Молимо Вас да са конкурсом упознате учитеље и предметне наставнике. Очекујемо успешну сарадњу на обострано задовољство.</w:t>
      </w:r>
    </w:p>
    <w:p w:rsidR="00607E62" w:rsidRPr="00DF59C0" w:rsidRDefault="00DF59C0" w:rsidP="00DF59C0">
      <w:pPr>
        <w:tabs>
          <w:tab w:val="left" w:pos="540"/>
        </w:tabs>
        <w:spacing w:after="0"/>
        <w:jc w:val="both"/>
        <w:rPr>
          <w:b/>
        </w:rPr>
      </w:pPr>
      <w:r>
        <w:rPr>
          <w:rStyle w:val="fontstyle21"/>
        </w:rPr>
        <w:tab/>
        <w:t xml:space="preserve">Пријаве слати на адресе: </w:t>
      </w:r>
      <w:hyperlink r:id="rId7">
        <w:r>
          <w:rPr>
            <w:rStyle w:val="a"/>
            <w:rFonts w:ascii="Times New Roman" w:hAnsi="Times New Roman" w:cs="Times New Roman"/>
            <w:sz w:val="24"/>
            <w:szCs w:val="24"/>
          </w:rPr>
          <w:t>polskol@medianis.net</w:t>
        </w:r>
      </w:hyperlink>
      <w:r>
        <w:rPr>
          <w:rStyle w:val="fontstyle21"/>
        </w:rPr>
        <w:t xml:space="preserve">  и </w:t>
      </w:r>
      <w:hyperlink r:id="rId8">
        <w:r>
          <w:rPr>
            <w:rStyle w:val="a"/>
            <w:rFonts w:ascii="Times New Roman" w:hAnsi="Times New Roman" w:cs="Times New Roman"/>
            <w:sz w:val="24"/>
            <w:szCs w:val="24"/>
          </w:rPr>
          <w:t>jasminatoncic@yahoo.com</w:t>
        </w:r>
      </w:hyperlink>
      <w:r>
        <w:rPr>
          <w:rStyle w:val="fontstyle21"/>
        </w:rPr>
        <w:t xml:space="preserve"> </w:t>
      </w:r>
      <w:r w:rsidRPr="00DF59C0">
        <w:rPr>
          <w:rStyle w:val="fontstyle21"/>
          <w:b/>
        </w:rPr>
        <w:t xml:space="preserve">најкасније до 20. марта 2023. године. </w:t>
      </w:r>
    </w:p>
    <w:p w:rsidR="00607E62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Latn-RS"/>
        </w:rPr>
      </w:pPr>
      <w:r>
        <w:rPr>
          <w:rStyle w:val="fontstyle21"/>
        </w:rPr>
        <w:tab/>
        <w:t>Особа за контакт Лела Пешић, 063 29 23 30.</w:t>
      </w:r>
    </w:p>
    <w:p w:rsidR="00607E62" w:rsidRDefault="00DF59C0" w:rsidP="00DF59C0">
      <w:pPr>
        <w:tabs>
          <w:tab w:val="left" w:pos="540"/>
        </w:tabs>
        <w:spacing w:after="0"/>
        <w:jc w:val="both"/>
        <w:rPr>
          <w:rStyle w:val="fontstyle21"/>
          <w:lang w:val="sr-Latn-RS"/>
        </w:rPr>
      </w:pP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E62" w:rsidRDefault="00DF59C0">
      <w:pPr>
        <w:spacing w:after="0"/>
      </w:pP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 xml:space="preserve">  С поштовањем,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Директор школе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Јасмина Тончић</w:t>
      </w:r>
    </w:p>
    <w:sectPr w:rsidR="00607E6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2"/>
    <w:rsid w:val="00071D92"/>
    <w:rsid w:val="00607E62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684B22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684B22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tonci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skol@median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EF27-6997-49A4-8BF1-B29161E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22</cp:revision>
  <dcterms:created xsi:type="dcterms:W3CDTF">2023-02-10T05:35:00Z</dcterms:created>
  <dcterms:modified xsi:type="dcterms:W3CDTF">2023-02-24T18:27:00Z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